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BE" w:rsidRPr="00CB3B9A" w:rsidRDefault="000516BE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32"/>
          <w:szCs w:val="32"/>
        </w:rPr>
      </w:pPr>
      <w:r w:rsidRPr="00431D59">
        <w:rPr>
          <w:rFonts w:ascii="Arial" w:hAnsi="Arial" w:cs="Arial"/>
          <w:b/>
          <w:bCs/>
          <w:smallCaps w:val="0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-30480</wp:posOffset>
            </wp:positionV>
            <wp:extent cx="554990" cy="554990"/>
            <wp:effectExtent l="0" t="0" r="0" b="0"/>
            <wp:wrapThrough wrapText="bothSides">
              <wp:wrapPolygon edited="0">
                <wp:start x="0" y="0"/>
                <wp:lineTo x="0" y="20760"/>
                <wp:lineTo x="20760" y="20760"/>
                <wp:lineTo x="207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3535">
        <w:rPr>
          <w:rFonts w:ascii="Arial" w:hAnsi="Arial" w:cs="Arial"/>
          <w:b/>
          <w:bCs/>
          <w:smallCaps w:val="0"/>
          <w:sz w:val="32"/>
          <w:szCs w:val="32"/>
        </w:rPr>
        <w:t xml:space="preserve">EDUC </w:t>
      </w:r>
      <w:r w:rsidR="005517C9">
        <w:rPr>
          <w:rFonts w:ascii="Arial" w:hAnsi="Arial" w:cs="Arial"/>
          <w:b/>
          <w:bCs/>
          <w:smallCaps w:val="0"/>
          <w:sz w:val="32"/>
          <w:szCs w:val="32"/>
        </w:rPr>
        <w:t xml:space="preserve">252 – </w:t>
      </w:r>
      <w:r w:rsidR="005517C9" w:rsidRPr="005517C9">
        <w:rPr>
          <w:rFonts w:ascii="Arial" w:hAnsi="Arial" w:cs="Arial"/>
          <w:bCs/>
          <w:smallCaps w:val="0"/>
          <w:sz w:val="32"/>
          <w:szCs w:val="32"/>
        </w:rPr>
        <w:t>Elementary Teaching Methods</w:t>
      </w:r>
      <w:r w:rsidR="00407914">
        <w:rPr>
          <w:rFonts w:ascii="Arial" w:hAnsi="Arial" w:cs="Arial"/>
          <w:b/>
          <w:bCs/>
          <w:smallCaps w:val="0"/>
          <w:sz w:val="32"/>
          <w:szCs w:val="32"/>
        </w:rPr>
        <w:t xml:space="preserve">     </w:t>
      </w:r>
      <w:r w:rsidR="007468CD">
        <w:rPr>
          <w:rFonts w:ascii="Arial" w:hAnsi="Arial" w:cs="Arial"/>
          <w:sz w:val="22"/>
          <w:szCs w:val="22"/>
        </w:rPr>
        <w:t>2</w:t>
      </w:r>
      <w:r w:rsidR="00F11BF1" w:rsidRPr="00F11BF1">
        <w:rPr>
          <w:rFonts w:ascii="Arial" w:hAnsi="Arial" w:cs="Arial"/>
          <w:sz w:val="22"/>
          <w:szCs w:val="22"/>
        </w:rPr>
        <w:t xml:space="preserve"> Credits</w:t>
      </w:r>
    </w:p>
    <w:p w:rsidR="000516BE" w:rsidRPr="00D70F6C" w:rsidRDefault="000516BE" w:rsidP="00431D59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sz w:val="28"/>
          <w:szCs w:val="28"/>
        </w:rPr>
      </w:pPr>
      <w:r w:rsidRPr="00431D59">
        <w:rPr>
          <w:rFonts w:ascii="Arial" w:hAnsi="Arial" w:cs="Arial"/>
          <w:b/>
          <w:bCs/>
          <w:smallCaps w:val="0"/>
          <w:sz w:val="32"/>
          <w:szCs w:val="32"/>
        </w:rPr>
        <w:t>SYLLABUS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"/>
        <w:gridCol w:w="1890"/>
        <w:gridCol w:w="6966"/>
      </w:tblGrid>
      <w:tr w:rsidR="00431D59" w:rsidRPr="00431D59" w:rsidTr="00431D59">
        <w:trPr>
          <w:trHeight w:val="485"/>
        </w:trPr>
        <w:tc>
          <w:tcPr>
            <w:tcW w:w="9018" w:type="dxa"/>
            <w:gridSpan w:val="3"/>
          </w:tcPr>
          <w:p w:rsidR="00431D59" w:rsidRPr="00F37131" w:rsidRDefault="00431D59" w:rsidP="00431D59">
            <w:pPr>
              <w:pStyle w:val="Heading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37131">
              <w:rPr>
                <w:rFonts w:ascii="Arial" w:hAnsi="Arial" w:cs="Arial"/>
                <w:sz w:val="28"/>
                <w:szCs w:val="28"/>
              </w:rPr>
              <w:t>CATALOG DESCRIPTION</w:t>
            </w:r>
          </w:p>
        </w:tc>
      </w:tr>
      <w:tr w:rsidR="00431D59" w:rsidRPr="00431D59" w:rsidTr="00431D59">
        <w:trPr>
          <w:trHeight w:val="846"/>
        </w:trPr>
        <w:tc>
          <w:tcPr>
            <w:tcW w:w="9018" w:type="dxa"/>
            <w:gridSpan w:val="3"/>
          </w:tcPr>
          <w:p w:rsidR="00407914" w:rsidRDefault="00407914" w:rsidP="00431D59">
            <w:pPr>
              <w:rPr>
                <w:rFonts w:ascii="Arial" w:hAnsi="Arial" w:cs="Arial"/>
              </w:rPr>
            </w:pPr>
          </w:p>
          <w:p w:rsidR="00443535" w:rsidRDefault="00B24B05" w:rsidP="00B24B05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6729F">
              <w:rPr>
                <w:rFonts w:ascii="Arial" w:hAnsi="Arial" w:cs="Arial"/>
                <w:sz w:val="20"/>
                <w:szCs w:val="20"/>
              </w:rPr>
              <w:t>Required for Elementary/option for Special Education. Emphasizes methods and materials for teaching grades K-8. Covers effective integration of technology into the classroom, including appropriate selection and use of various hardware and software for K-8 curriculum. Effective instructional techniques and behavior management strategies are covered in relation to content area, student development, and class diversity.</w:t>
            </w:r>
          </w:p>
          <w:p w:rsidR="00B24B05" w:rsidRPr="00431D59" w:rsidRDefault="00B24B05" w:rsidP="00B24B05">
            <w:pPr>
              <w:pStyle w:val="PlainText"/>
            </w:pPr>
            <w:bookmarkStart w:id="0" w:name="_GoBack"/>
            <w:bookmarkEnd w:id="0"/>
          </w:p>
        </w:tc>
      </w:tr>
      <w:tr w:rsidR="00431D59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F37131" w:rsidRDefault="00431D59" w:rsidP="006C5A8D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Prerequisites:</w:t>
            </w:r>
          </w:p>
        </w:tc>
        <w:tc>
          <w:tcPr>
            <w:tcW w:w="6966" w:type="dxa"/>
          </w:tcPr>
          <w:p w:rsidR="00431D59" w:rsidRPr="00F37131" w:rsidRDefault="005517C9" w:rsidP="00431D5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Permission Required</w:t>
            </w:r>
          </w:p>
        </w:tc>
      </w:tr>
      <w:tr w:rsidR="00431D59" w:rsidRPr="00431D59" w:rsidTr="006C5A8D">
        <w:trPr>
          <w:gridBefore w:val="1"/>
          <w:wBefore w:w="162" w:type="dxa"/>
        </w:trPr>
        <w:tc>
          <w:tcPr>
            <w:tcW w:w="1890" w:type="dxa"/>
          </w:tcPr>
          <w:p w:rsidR="00431D59" w:rsidRPr="00F37131" w:rsidRDefault="00431D59" w:rsidP="006C5A8D">
            <w:pPr>
              <w:pStyle w:val="Subtitle"/>
              <w:jc w:val="left"/>
              <w:rPr>
                <w:rFonts w:ascii="Arial" w:hAnsi="Arial" w:cs="Arial"/>
              </w:rPr>
            </w:pPr>
            <w:r w:rsidRPr="00F37131">
              <w:rPr>
                <w:rFonts w:ascii="Arial" w:hAnsi="Arial" w:cs="Arial"/>
              </w:rPr>
              <w:t>Semester Offered:</w:t>
            </w:r>
          </w:p>
        </w:tc>
        <w:tc>
          <w:tcPr>
            <w:tcW w:w="6966" w:type="dxa"/>
          </w:tcPr>
          <w:p w:rsidR="00431D59" w:rsidRPr="00F37131" w:rsidRDefault="00B24B05" w:rsidP="00B24B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&amp; Spring</w:t>
            </w:r>
          </w:p>
        </w:tc>
      </w:tr>
    </w:tbl>
    <w:p w:rsidR="00431D59" w:rsidRDefault="00431D59" w:rsidP="00F37131">
      <w:pPr>
        <w:rPr>
          <w:rFonts w:ascii="Arial" w:hAnsi="Arial" w:cs="Arial"/>
        </w:rPr>
      </w:pPr>
    </w:p>
    <w:p w:rsidR="000516BE" w:rsidRDefault="005028C8" w:rsidP="00CE625A">
      <w:pPr>
        <w:ind w:left="45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692140" cy="3101975"/>
                <wp:effectExtent l="19050" t="19685" r="22860" b="215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310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39" w:rsidRPr="00CE625A" w:rsidRDefault="00D27D39" w:rsidP="00431D59">
                            <w:pPr>
                              <w:pStyle w:val="PlainText"/>
                              <w:jc w:val="left"/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</w:pPr>
                            <w:r w:rsidRPr="00F37131">
                              <w:rPr>
                                <w:rStyle w:val="Emphasis"/>
                                <w:rFonts w:ascii="Arial" w:hAnsi="Arial" w:cs="Arial"/>
                                <w:sz w:val="18"/>
                              </w:rPr>
                              <w:t>Common Student Learning Outcomes</w:t>
                            </w:r>
                            <w:r w:rsidRPr="00CE625A">
                              <w:rPr>
                                <w:rFonts w:ascii="Arial" w:hAnsi="Arial" w:cs="Arial"/>
                                <w:i/>
                                <w:sz w:val="12"/>
                              </w:rPr>
                              <w:br/>
                              <w:t xml:space="preserve">Upon successful completion of San Juan College programs and degrees, the student will demonstrate competency in… </w:t>
                            </w:r>
                          </w:p>
                          <w:p w:rsidR="00D27D39" w:rsidRPr="00F37131" w:rsidRDefault="00D27D39" w:rsidP="00DD3FD5">
                            <w:pPr>
                              <w:pStyle w:val="Heading2"/>
                            </w:pPr>
                            <w:r w:rsidRPr="00F37131">
                              <w:t xml:space="preserve">Broad and </w:t>
                            </w:r>
                            <w:r w:rsidRPr="00DD3FD5">
                              <w:t>Specialized</w:t>
                            </w:r>
                            <w:r w:rsidRPr="00F37131">
                              <w:t xml:space="preserve"> Learning</w:t>
                            </w:r>
                          </w:p>
                          <w:p w:rsidR="00D27D39" w:rsidRPr="00CE625A" w:rsidRDefault="00D27D39" w:rsidP="00DD3FD5">
                            <w:pPr>
                              <w:pStyle w:val="BodyTextIndent"/>
                            </w:pPr>
                            <w:r w:rsidRPr="00CE625A">
                              <w:t xml:space="preserve">Students will actively and independently </w:t>
                            </w:r>
                            <w:r w:rsidRPr="00DD3FD5">
                              <w:t>acquire</w:t>
                            </w:r>
                            <w:r w:rsidRPr="00CE625A">
                              <w:t>, apply, and adapt skills and knowledge with an awareness of global contexts.</w:t>
                            </w:r>
                          </w:p>
                          <w:p w:rsidR="00D27D39" w:rsidRPr="00F37131" w:rsidRDefault="00D27D39" w:rsidP="00DD3FD5">
                            <w:pPr>
                              <w:pStyle w:val="Heading2"/>
                            </w:pPr>
                            <w:r w:rsidRPr="00F37131">
                              <w:t>Critical Thinking</w:t>
                            </w:r>
                          </w:p>
                          <w:p w:rsidR="00D27D39" w:rsidRPr="00CE625A" w:rsidRDefault="00D27D39" w:rsidP="00DD3FD5">
                            <w:pPr>
                              <w:pStyle w:val="BodyTextIndent"/>
                              <w:rPr>
                                <w:rFonts w:ascii="Arial" w:hAnsi="Arial" w:cs="Arial"/>
                              </w:rPr>
                            </w:pPr>
                            <w:r w:rsidRPr="00CE625A">
                              <w:t>Students will think analytically and creatively to explore ideas, make connections, draw conclusions and solve problems</w:t>
                            </w:r>
                            <w:r w:rsidRPr="00CE625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27D39" w:rsidRPr="00CE625A" w:rsidRDefault="00D27D39" w:rsidP="00DD3FD5">
                            <w:pPr>
                              <w:pStyle w:val="Heading2"/>
                            </w:pPr>
                            <w:r w:rsidRPr="00CE625A">
                              <w:t>Cultural and Civic Engagement</w:t>
                            </w:r>
                          </w:p>
                          <w:p w:rsidR="00D27D39" w:rsidRPr="00CE625A" w:rsidRDefault="00D27D39" w:rsidP="00DD3FD5">
                            <w:pPr>
                              <w:pStyle w:val="BodyTextIndent"/>
                            </w:pPr>
                            <w:r w:rsidRPr="00CE625A">
                              <w:t>Students will act purposefully, reflectively, and ethically in diverse and complex environments.</w:t>
                            </w:r>
                          </w:p>
                          <w:p w:rsidR="00D27D39" w:rsidRPr="00CE625A" w:rsidRDefault="00D27D39" w:rsidP="00DD3FD5">
                            <w:pPr>
                              <w:pStyle w:val="Heading2"/>
                            </w:pPr>
                            <w:r w:rsidRPr="00CE625A">
                              <w:t>Effective Communication</w:t>
                            </w:r>
                          </w:p>
                          <w:p w:rsidR="00D27D39" w:rsidRDefault="00D27D39" w:rsidP="00DD3FD5">
                            <w:pPr>
                              <w:pStyle w:val="BodyTextIndent"/>
                            </w:pPr>
                            <w:r w:rsidRPr="00CE625A">
                              <w:t>Students will exchange ideas and information with clarity in multiple contexts.</w:t>
                            </w:r>
                          </w:p>
                          <w:p w:rsidR="000166BA" w:rsidRPr="007261FC" w:rsidRDefault="000166BA" w:rsidP="000166BA">
                            <w:pPr>
                              <w:pStyle w:val="Heading2"/>
                            </w:pPr>
                            <w:r w:rsidRPr="007261FC">
                              <w:t>Information Literacy</w:t>
                            </w:r>
                          </w:p>
                          <w:p w:rsidR="000166BA" w:rsidRPr="007261FC" w:rsidRDefault="000166BA" w:rsidP="000166BA">
                            <w:pPr>
                              <w:pStyle w:val="BodyTextIndent"/>
                            </w:pPr>
                            <w:r w:rsidRPr="007261FC">
                              <w:t>Students will be able to recognize when information is needed and have the ability to locate, evaluate, and use it effectively.</w:t>
                            </w:r>
                          </w:p>
                          <w:p w:rsidR="000166BA" w:rsidRPr="007261FC" w:rsidRDefault="000166BA" w:rsidP="000166BA">
                            <w:pPr>
                              <w:pStyle w:val="Heading2"/>
                            </w:pPr>
                            <w:r w:rsidRPr="007261FC">
                              <w:t>Integrating Technologies</w:t>
                            </w:r>
                          </w:p>
                          <w:p w:rsidR="000166BA" w:rsidRPr="007261FC" w:rsidRDefault="000166BA" w:rsidP="000166BA">
                            <w:pPr>
                              <w:pStyle w:val="BodyTextIndent"/>
                              <w:rPr>
                                <w:rFonts w:ascii="Arial" w:hAnsi="Arial" w:cs="Arial"/>
                              </w:rPr>
                            </w:pPr>
                            <w:r w:rsidRPr="007261FC">
                              <w:t>Students will demonstrate fluency in the application and use of technologies in multiple contexts</w:t>
                            </w:r>
                            <w:r w:rsidRPr="007261F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166BA" w:rsidRPr="007261FC" w:rsidRDefault="000166BA" w:rsidP="000166BA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261FC">
                              <w:rPr>
                                <w:i/>
                                <w:sz w:val="16"/>
                                <w:szCs w:val="22"/>
                              </w:rPr>
                              <w:t>Student work from this class may be randomly selected and used anonymously for assessment of course, program, and/or institutional learning outcomes.  For more information, please refer to the Dean of the appropriate School.</w:t>
                            </w:r>
                          </w:p>
                          <w:p w:rsidR="000166BA" w:rsidRPr="00CE625A" w:rsidRDefault="000166BA" w:rsidP="00DD3FD5">
                            <w:pPr>
                              <w:pStyle w:val="BodyTextInde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48.2pt;height:2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" strokeweight="3pt">
                <v:stroke linestyle="thinThin"/>
                <v:textbox>
                  <w:txbxContent>
                    <w:p w:rsidR="00D27D39" w:rsidRPr="00CE625A" w:rsidRDefault="00D27D39" w:rsidP="00431D59">
                      <w:pPr>
                        <w:pStyle w:val="PlainText"/>
                        <w:jc w:val="left"/>
                        <w:rPr>
                          <w:rFonts w:ascii="Arial" w:hAnsi="Arial" w:cs="Arial"/>
                          <w:i/>
                          <w:sz w:val="12"/>
                        </w:rPr>
                      </w:pPr>
                      <w:r w:rsidRPr="00F37131">
                        <w:rPr>
                          <w:rStyle w:val="Emphasis"/>
                          <w:rFonts w:ascii="Arial" w:hAnsi="Arial" w:cs="Arial"/>
                          <w:sz w:val="18"/>
                        </w:rPr>
                        <w:t>Common Student Learning Outcomes</w:t>
                      </w:r>
                      <w:r w:rsidRPr="00CE625A">
                        <w:rPr>
                          <w:rFonts w:ascii="Arial" w:hAnsi="Arial" w:cs="Arial"/>
                          <w:i/>
                          <w:sz w:val="12"/>
                        </w:rPr>
                        <w:br/>
                        <w:t xml:space="preserve">Upon successful completion of San Juan College programs and degrees, the student will demonstrate competency in… </w:t>
                      </w:r>
                    </w:p>
                    <w:p w:rsidR="00D27D39" w:rsidRPr="00F37131" w:rsidRDefault="00D27D39" w:rsidP="00DD3FD5">
                      <w:pPr>
                        <w:pStyle w:val="Heading2"/>
                      </w:pPr>
                      <w:r w:rsidRPr="00F37131">
                        <w:t xml:space="preserve">Broad and </w:t>
                      </w:r>
                      <w:r w:rsidRPr="00DD3FD5">
                        <w:t>Specialized</w:t>
                      </w:r>
                      <w:r w:rsidRPr="00F37131">
                        <w:t xml:space="preserve"> Learning</w:t>
                      </w:r>
                    </w:p>
                    <w:p w:rsidR="00D27D39" w:rsidRPr="00CE625A" w:rsidRDefault="00D27D39" w:rsidP="00DD3FD5">
                      <w:pPr>
                        <w:pStyle w:val="BodyTextIndent"/>
                      </w:pPr>
                      <w:r w:rsidRPr="00CE625A">
                        <w:t xml:space="preserve">Students will actively and independently </w:t>
                      </w:r>
                      <w:r w:rsidRPr="00DD3FD5">
                        <w:t>acquire</w:t>
                      </w:r>
                      <w:r w:rsidRPr="00CE625A">
                        <w:t>, apply, and adapt skills and knowledge with an awareness of global contexts.</w:t>
                      </w:r>
                    </w:p>
                    <w:p w:rsidR="00D27D39" w:rsidRPr="00F37131" w:rsidRDefault="00D27D39" w:rsidP="00DD3FD5">
                      <w:pPr>
                        <w:pStyle w:val="Heading2"/>
                      </w:pPr>
                      <w:r w:rsidRPr="00F37131">
                        <w:t>Critical Thinking</w:t>
                      </w:r>
                    </w:p>
                    <w:p w:rsidR="00D27D39" w:rsidRPr="00CE625A" w:rsidRDefault="00D27D39" w:rsidP="00DD3FD5">
                      <w:pPr>
                        <w:pStyle w:val="BodyTextIndent"/>
                        <w:rPr>
                          <w:rFonts w:ascii="Arial" w:hAnsi="Arial" w:cs="Arial"/>
                        </w:rPr>
                      </w:pPr>
                      <w:r w:rsidRPr="00CE625A">
                        <w:t>Students will think analytically and creatively to explore ideas, make connections, draw conclusions and solve problems</w:t>
                      </w:r>
                      <w:r w:rsidRPr="00CE625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27D39" w:rsidRPr="00CE625A" w:rsidRDefault="00D27D39" w:rsidP="00DD3FD5">
                      <w:pPr>
                        <w:pStyle w:val="Heading2"/>
                      </w:pPr>
                      <w:r w:rsidRPr="00CE625A">
                        <w:t>Cultural and Civic Engagement</w:t>
                      </w:r>
                    </w:p>
                    <w:p w:rsidR="00D27D39" w:rsidRPr="00CE625A" w:rsidRDefault="00D27D39" w:rsidP="00DD3FD5">
                      <w:pPr>
                        <w:pStyle w:val="BodyTextIndent"/>
                      </w:pPr>
                      <w:r w:rsidRPr="00CE625A">
                        <w:t>Students will act purposefully, reflectively, and ethically in diverse and complex environments.</w:t>
                      </w:r>
                    </w:p>
                    <w:p w:rsidR="00D27D39" w:rsidRPr="00CE625A" w:rsidRDefault="00D27D39" w:rsidP="00DD3FD5">
                      <w:pPr>
                        <w:pStyle w:val="Heading2"/>
                      </w:pPr>
                      <w:r w:rsidRPr="00CE625A">
                        <w:t>Effective Communication</w:t>
                      </w:r>
                    </w:p>
                    <w:p w:rsidR="00D27D39" w:rsidRDefault="00D27D39" w:rsidP="00DD3FD5">
                      <w:pPr>
                        <w:pStyle w:val="BodyTextIndent"/>
                      </w:pPr>
                      <w:r w:rsidRPr="00CE625A">
                        <w:t>Students will exchange ideas and information with clarity in multiple contexts.</w:t>
                      </w:r>
                    </w:p>
                    <w:p w:rsidR="000166BA" w:rsidRPr="007261FC" w:rsidRDefault="000166BA" w:rsidP="000166BA">
                      <w:pPr>
                        <w:pStyle w:val="Heading2"/>
                      </w:pPr>
                      <w:r w:rsidRPr="007261FC">
                        <w:t>Information Literacy</w:t>
                      </w:r>
                    </w:p>
                    <w:p w:rsidR="000166BA" w:rsidRPr="007261FC" w:rsidRDefault="000166BA" w:rsidP="000166BA">
                      <w:pPr>
                        <w:pStyle w:val="BodyTextIndent"/>
                      </w:pPr>
                      <w:r w:rsidRPr="007261FC">
                        <w:t>Students will be able to recognize when information is needed and have the ability to locate, evaluate, and use it effectively.</w:t>
                      </w:r>
                    </w:p>
                    <w:p w:rsidR="000166BA" w:rsidRPr="007261FC" w:rsidRDefault="000166BA" w:rsidP="000166BA">
                      <w:pPr>
                        <w:pStyle w:val="Heading2"/>
                      </w:pPr>
                      <w:r w:rsidRPr="007261FC">
                        <w:t>Integrating Technologies</w:t>
                      </w:r>
                    </w:p>
                    <w:p w:rsidR="000166BA" w:rsidRPr="007261FC" w:rsidRDefault="000166BA" w:rsidP="000166BA">
                      <w:pPr>
                        <w:pStyle w:val="BodyTextIndent"/>
                        <w:rPr>
                          <w:rFonts w:ascii="Arial" w:hAnsi="Arial" w:cs="Arial"/>
                        </w:rPr>
                      </w:pPr>
                      <w:r w:rsidRPr="007261FC">
                        <w:t>Students will demonstrate fluency in the application and use of technologies in multiple contexts</w:t>
                      </w:r>
                      <w:r w:rsidRPr="007261FC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166BA" w:rsidRPr="007261FC" w:rsidRDefault="000166BA" w:rsidP="000166BA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261FC">
                        <w:rPr>
                          <w:i/>
                          <w:sz w:val="16"/>
                          <w:szCs w:val="22"/>
                        </w:rPr>
                        <w:t>Student work from this class may be randomly selected and used anonymously for assessment of course, program, and/or institutional learning outcomes.  For more information, please refer to the Dean of the appropriate School.</w:t>
                      </w:r>
                    </w:p>
                    <w:p w:rsidR="000166BA" w:rsidRPr="00CE625A" w:rsidRDefault="000166BA" w:rsidP="00DD3FD5">
                      <w:pPr>
                        <w:pStyle w:val="BodyTextInden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516BE" w:rsidRPr="00F11BF1" w:rsidRDefault="00F11BF1" w:rsidP="00F11BF1">
      <w:pPr>
        <w:ind w:left="360"/>
        <w:rPr>
          <w:rFonts w:ascii="Arial" w:hAnsi="Arial" w:cs="Arial"/>
          <w:b/>
          <w:sz w:val="28"/>
          <w:szCs w:val="28"/>
        </w:rPr>
      </w:pPr>
      <w:r w:rsidRPr="00F11BF1">
        <w:rPr>
          <w:rFonts w:ascii="Arial" w:hAnsi="Arial" w:cs="Arial"/>
          <w:b/>
          <w:sz w:val="28"/>
          <w:szCs w:val="28"/>
        </w:rPr>
        <w:t>Course Learning Outcomes</w:t>
      </w:r>
    </w:p>
    <w:p w:rsidR="00443535" w:rsidRPr="0064054B" w:rsidRDefault="00F11BF1" w:rsidP="008625DA">
      <w:pPr>
        <w:pStyle w:val="BodyTextIndent"/>
        <w:rPr>
          <w:sz w:val="20"/>
        </w:rPr>
      </w:pPr>
      <w:r w:rsidRPr="0064054B">
        <w:rPr>
          <w:sz w:val="20"/>
        </w:rPr>
        <w:t>Upon successful completion of the course, the student will be able to</w:t>
      </w:r>
      <w:r w:rsidR="008625DA" w:rsidRPr="0064054B">
        <w:rPr>
          <w:sz w:val="20"/>
        </w:rPr>
        <w:t>….</w:t>
      </w:r>
    </w:p>
    <w:p w:rsidR="005517C9" w:rsidRPr="005517C9" w:rsidRDefault="00EA3AF5" w:rsidP="00EA3AF5">
      <w:pPr>
        <w:pStyle w:val="NoSpacing"/>
        <w:numPr>
          <w:ilvl w:val="0"/>
          <w:numId w:val="38"/>
        </w:numPr>
      </w:pPr>
      <w:r>
        <w:t>utilize effective</w:t>
      </w:r>
      <w:r w:rsidR="0064054B">
        <w:t xml:space="preserve"> strategies for differentiation and </w:t>
      </w:r>
      <w:r w:rsidR="00061252">
        <w:t xml:space="preserve">for </w:t>
      </w:r>
      <w:r w:rsidR="0064054B">
        <w:t>cross-curricular planning.</w:t>
      </w:r>
    </w:p>
    <w:p w:rsidR="005517C9" w:rsidRPr="005517C9" w:rsidRDefault="00EA3AF5" w:rsidP="00EA3AF5">
      <w:pPr>
        <w:pStyle w:val="NoSpacing"/>
        <w:numPr>
          <w:ilvl w:val="0"/>
          <w:numId w:val="38"/>
        </w:numPr>
      </w:pPr>
      <w:r>
        <w:t>a</w:t>
      </w:r>
      <w:r w:rsidR="00086A89">
        <w:t xml:space="preserve">nalyze </w:t>
      </w:r>
      <w:r w:rsidR="005517C9" w:rsidRPr="005517C9">
        <w:t>how technology influences curriculum, instructional design, and educational standards</w:t>
      </w:r>
      <w:r w:rsidR="0064054B">
        <w:t xml:space="preserve"> in K-8</w:t>
      </w:r>
      <w:r w:rsidR="005517C9" w:rsidRPr="005517C9">
        <w:t>.</w:t>
      </w:r>
    </w:p>
    <w:p w:rsidR="005517C9" w:rsidRPr="005517C9" w:rsidRDefault="0064054B" w:rsidP="00EA3AF5">
      <w:pPr>
        <w:pStyle w:val="NoSpacing"/>
        <w:numPr>
          <w:ilvl w:val="0"/>
          <w:numId w:val="38"/>
        </w:numPr>
      </w:pPr>
      <w:r>
        <w:t>apply various</w:t>
      </w:r>
      <w:r w:rsidR="00086A89">
        <w:t xml:space="preserve"> </w:t>
      </w:r>
      <w:r w:rsidR="005517C9" w:rsidRPr="005517C9">
        <w:t xml:space="preserve">technologies to prepare </w:t>
      </w:r>
      <w:r>
        <w:t xml:space="preserve">K-8 </w:t>
      </w:r>
      <w:r w:rsidR="005517C9" w:rsidRPr="005517C9">
        <w:t xml:space="preserve">teaching materials, </w:t>
      </w:r>
      <w:r>
        <w:t xml:space="preserve">to develop curricula and lesson plans, </w:t>
      </w:r>
      <w:r w:rsidR="005517C9" w:rsidRPr="005517C9">
        <w:t xml:space="preserve">and </w:t>
      </w:r>
      <w:r>
        <w:t xml:space="preserve">to </w:t>
      </w:r>
      <w:r w:rsidR="005517C9" w:rsidRPr="005517C9">
        <w:t>deliver instruction.</w:t>
      </w:r>
    </w:p>
    <w:p w:rsidR="00C34BD6" w:rsidRDefault="0064054B" w:rsidP="00EA3AF5">
      <w:pPr>
        <w:pStyle w:val="NoSpacing"/>
        <w:numPr>
          <w:ilvl w:val="0"/>
          <w:numId w:val="38"/>
        </w:numPr>
      </w:pPr>
      <w:r>
        <w:t xml:space="preserve"> use a range of K-8 </w:t>
      </w:r>
      <w:r w:rsidR="005517C9" w:rsidRPr="005517C9">
        <w:t>assessment</w:t>
      </w:r>
      <w:r w:rsidR="00086A89">
        <w:t>s</w:t>
      </w:r>
      <w:r w:rsidR="00EA3AF5">
        <w:t xml:space="preserve"> to</w:t>
      </w:r>
      <w:r w:rsidR="00192E8D">
        <w:t xml:space="preserve"> </w:t>
      </w:r>
      <w:r>
        <w:t xml:space="preserve">evaluate </w:t>
      </w:r>
      <w:r w:rsidR="005517C9" w:rsidRPr="005517C9">
        <w:t xml:space="preserve">instruction and </w:t>
      </w:r>
      <w:r>
        <w:t xml:space="preserve">to measure </w:t>
      </w:r>
      <w:r w:rsidR="005517C9" w:rsidRPr="005517C9">
        <w:t>student development</w:t>
      </w:r>
      <w:r w:rsidR="00C34BD6">
        <w:t>.</w:t>
      </w:r>
    </w:p>
    <w:p w:rsidR="0064054B" w:rsidRDefault="0064054B" w:rsidP="00EA3AF5">
      <w:pPr>
        <w:pStyle w:val="NoSpacing"/>
        <w:numPr>
          <w:ilvl w:val="0"/>
          <w:numId w:val="38"/>
        </w:numPr>
      </w:pPr>
      <w:r>
        <w:t>recognize grading and reporting practices that support student learning in a positive fashion.</w:t>
      </w:r>
    </w:p>
    <w:p w:rsidR="00061252" w:rsidRPr="00501D0F" w:rsidRDefault="00061252" w:rsidP="00061252">
      <w:pPr>
        <w:pStyle w:val="ListParagraph"/>
        <w:numPr>
          <w:ilvl w:val="0"/>
          <w:numId w:val="38"/>
        </w:numPr>
        <w:spacing w:after="0" w:line="240" w:lineRule="auto"/>
        <w:jc w:val="left"/>
        <w:rPr>
          <w:rFonts w:eastAsia="Batang"/>
        </w:rPr>
      </w:pPr>
      <w:r w:rsidRPr="005E38C7">
        <w:rPr>
          <w:rFonts w:eastAsia="Batang"/>
        </w:rPr>
        <w:t xml:space="preserve">demonstrate </w:t>
      </w:r>
      <w:r>
        <w:rPr>
          <w:rFonts w:eastAsia="Batang"/>
        </w:rPr>
        <w:t>successful strategies</w:t>
      </w:r>
      <w:r w:rsidRPr="005E38C7">
        <w:rPr>
          <w:rFonts w:eastAsia="Batang"/>
        </w:rPr>
        <w:t xml:space="preserve"> for </w:t>
      </w:r>
      <w:r>
        <w:rPr>
          <w:rFonts w:eastAsia="Batang"/>
        </w:rPr>
        <w:t xml:space="preserve">teaching K-8 </w:t>
      </w:r>
      <w:r>
        <w:rPr>
          <w:rFonts w:eastAsia="Batang"/>
        </w:rPr>
        <w:t>content</w:t>
      </w:r>
      <w:r>
        <w:t>, having conducted observations of effective teachers at local sites</w:t>
      </w:r>
      <w:r w:rsidRPr="009E5526">
        <w:t xml:space="preserve"> </w:t>
      </w:r>
      <w:r>
        <w:t>and reflected upon the effectiveness of various practices.</w:t>
      </w:r>
    </w:p>
    <w:p w:rsidR="00CD4D28" w:rsidRDefault="00CD4D28" w:rsidP="0064054B">
      <w:pPr>
        <w:pStyle w:val="NoSpacing"/>
      </w:pPr>
    </w:p>
    <w:sectPr w:rsidR="00CD4D28" w:rsidSect="00CE625A">
      <w:footerReference w:type="default" r:id="rId9"/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95" w:rsidRDefault="00445695">
      <w:r>
        <w:separator/>
      </w:r>
    </w:p>
  </w:endnote>
  <w:endnote w:type="continuationSeparator" w:id="0">
    <w:p w:rsidR="00445695" w:rsidRDefault="0044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39" w:rsidRPr="00CE625A" w:rsidRDefault="00D27D39">
    <w:pPr>
      <w:pStyle w:val="Footer"/>
      <w:rPr>
        <w:sz w:val="16"/>
      </w:rPr>
    </w:pPr>
    <w:r w:rsidRPr="00CE625A">
      <w:rPr>
        <w:sz w:val="16"/>
      </w:rPr>
      <w:t>A copy of this approved syllabus in on file in the dean’s office.</w:t>
    </w:r>
    <w:r>
      <w:rPr>
        <w:sz w:val="16"/>
      </w:rPr>
      <w:tab/>
    </w:r>
    <w:r>
      <w:rPr>
        <w:sz w:val="16"/>
      </w:rPr>
      <w:tab/>
    </w:r>
    <w:r w:rsidRPr="00CE625A">
      <w:rPr>
        <w:sz w:val="16"/>
      </w:rPr>
      <w:t xml:space="preserve">Page </w:t>
    </w:r>
    <w:r w:rsidR="001C32A3" w:rsidRPr="00CE625A">
      <w:rPr>
        <w:b/>
        <w:sz w:val="16"/>
      </w:rPr>
      <w:fldChar w:fldCharType="begin"/>
    </w:r>
    <w:r w:rsidRPr="00CE625A">
      <w:rPr>
        <w:b/>
        <w:sz w:val="16"/>
      </w:rPr>
      <w:instrText xml:space="preserve"> PAGE  \* Arabic  \* MERGEFORMAT </w:instrText>
    </w:r>
    <w:r w:rsidR="001C32A3" w:rsidRPr="00CE625A">
      <w:rPr>
        <w:b/>
        <w:sz w:val="16"/>
      </w:rPr>
      <w:fldChar w:fldCharType="separate"/>
    </w:r>
    <w:r w:rsidR="00445695">
      <w:rPr>
        <w:b/>
        <w:noProof/>
        <w:sz w:val="16"/>
      </w:rPr>
      <w:t>1</w:t>
    </w:r>
    <w:r w:rsidR="001C32A3" w:rsidRPr="00CE625A">
      <w:rPr>
        <w:b/>
        <w:sz w:val="16"/>
      </w:rPr>
      <w:fldChar w:fldCharType="end"/>
    </w:r>
    <w:r w:rsidRPr="00CE625A">
      <w:rPr>
        <w:sz w:val="16"/>
      </w:rPr>
      <w:t xml:space="preserve"> of </w:t>
    </w:r>
    <w:r w:rsidR="00445695">
      <w:fldChar w:fldCharType="begin"/>
    </w:r>
    <w:r w:rsidR="00445695">
      <w:instrText xml:space="preserve"> NUMPAGES  \* Arabic  \* MERGEFORMAT </w:instrText>
    </w:r>
    <w:r w:rsidR="00445695">
      <w:fldChar w:fldCharType="separate"/>
    </w:r>
    <w:r w:rsidR="00445695" w:rsidRPr="00445695">
      <w:rPr>
        <w:b/>
        <w:noProof/>
        <w:sz w:val="16"/>
      </w:rPr>
      <w:t>1</w:t>
    </w:r>
    <w:r w:rsidR="00445695">
      <w:rPr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95" w:rsidRDefault="00445695">
      <w:r>
        <w:separator/>
      </w:r>
    </w:p>
  </w:footnote>
  <w:footnote w:type="continuationSeparator" w:id="0">
    <w:p w:rsidR="00445695" w:rsidRDefault="0044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DAF"/>
    <w:multiLevelType w:val="hybridMultilevel"/>
    <w:tmpl w:val="E80EDE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4416F"/>
    <w:multiLevelType w:val="hybridMultilevel"/>
    <w:tmpl w:val="275EB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B0205"/>
    <w:multiLevelType w:val="hybridMultilevel"/>
    <w:tmpl w:val="5DFA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51"/>
    <w:multiLevelType w:val="hybridMultilevel"/>
    <w:tmpl w:val="F4BA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106"/>
    <w:multiLevelType w:val="hybridMultilevel"/>
    <w:tmpl w:val="7CE4B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14670"/>
    <w:multiLevelType w:val="hybridMultilevel"/>
    <w:tmpl w:val="0A362712"/>
    <w:lvl w:ilvl="0" w:tplc="9C5886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26B"/>
    <w:multiLevelType w:val="hybridMultilevel"/>
    <w:tmpl w:val="20A0E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2290C"/>
    <w:multiLevelType w:val="hybridMultilevel"/>
    <w:tmpl w:val="E83A8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4D49"/>
    <w:multiLevelType w:val="hybridMultilevel"/>
    <w:tmpl w:val="E516352A"/>
    <w:lvl w:ilvl="0" w:tplc="1388C9C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</w:lvl>
    <w:lvl w:ilvl="1" w:tplc="AE767434">
      <w:start w:val="1"/>
      <w:numFmt w:val="decimal"/>
      <w:lvlText w:val="%2."/>
      <w:lvlJc w:val="left"/>
      <w:pPr>
        <w:tabs>
          <w:tab w:val="num" w:pos="936"/>
        </w:tabs>
        <w:ind w:left="936" w:hanging="28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3653"/>
    <w:multiLevelType w:val="hybridMultilevel"/>
    <w:tmpl w:val="A6F220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E221D"/>
    <w:multiLevelType w:val="hybridMultilevel"/>
    <w:tmpl w:val="69C8A82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B7115"/>
    <w:multiLevelType w:val="hybridMultilevel"/>
    <w:tmpl w:val="ABB85184"/>
    <w:lvl w:ilvl="0" w:tplc="8B64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2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842BB"/>
    <w:multiLevelType w:val="hybridMultilevel"/>
    <w:tmpl w:val="3432C24C"/>
    <w:lvl w:ilvl="0" w:tplc="7518A1B2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04A52"/>
    <w:multiLevelType w:val="hybridMultilevel"/>
    <w:tmpl w:val="D90E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C4830"/>
    <w:multiLevelType w:val="hybridMultilevel"/>
    <w:tmpl w:val="23745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C3B68"/>
    <w:multiLevelType w:val="hybridMultilevel"/>
    <w:tmpl w:val="8EA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A2E1D"/>
    <w:multiLevelType w:val="hybridMultilevel"/>
    <w:tmpl w:val="8912F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CF7E76"/>
    <w:multiLevelType w:val="hybridMultilevel"/>
    <w:tmpl w:val="A372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F2F1B"/>
    <w:multiLevelType w:val="hybridMultilevel"/>
    <w:tmpl w:val="36BAFAD4"/>
    <w:lvl w:ilvl="0" w:tplc="58B6C9D2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94AD6"/>
    <w:multiLevelType w:val="hybridMultilevel"/>
    <w:tmpl w:val="5E348B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0D43C2"/>
    <w:multiLevelType w:val="hybridMultilevel"/>
    <w:tmpl w:val="37A4D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1F6EDD"/>
    <w:multiLevelType w:val="hybridMultilevel"/>
    <w:tmpl w:val="82A0C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E631F"/>
    <w:multiLevelType w:val="hybridMultilevel"/>
    <w:tmpl w:val="F0A6C6F6"/>
    <w:lvl w:ilvl="0" w:tplc="4D426E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00982"/>
    <w:multiLevelType w:val="hybridMultilevel"/>
    <w:tmpl w:val="D1647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240"/>
    <w:multiLevelType w:val="hybridMultilevel"/>
    <w:tmpl w:val="7BA4D5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75EE1"/>
    <w:multiLevelType w:val="hybridMultilevel"/>
    <w:tmpl w:val="5CDCF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C6BE0"/>
    <w:multiLevelType w:val="hybridMultilevel"/>
    <w:tmpl w:val="5A9A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C24BC"/>
    <w:multiLevelType w:val="hybridMultilevel"/>
    <w:tmpl w:val="DBC8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618AC"/>
    <w:multiLevelType w:val="hybridMultilevel"/>
    <w:tmpl w:val="2FBCB636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2575A"/>
    <w:multiLevelType w:val="hybridMultilevel"/>
    <w:tmpl w:val="D9320D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5C2343"/>
    <w:multiLevelType w:val="hybridMultilevel"/>
    <w:tmpl w:val="689EFC4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2EA6"/>
    <w:multiLevelType w:val="hybridMultilevel"/>
    <w:tmpl w:val="C1BCF422"/>
    <w:lvl w:ilvl="0" w:tplc="55A6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A203E"/>
    <w:multiLevelType w:val="hybridMultilevel"/>
    <w:tmpl w:val="4E8CA6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B205D0"/>
    <w:multiLevelType w:val="hybridMultilevel"/>
    <w:tmpl w:val="40E2AE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F30E5"/>
    <w:multiLevelType w:val="hybridMultilevel"/>
    <w:tmpl w:val="A062424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02194"/>
    <w:multiLevelType w:val="hybridMultilevel"/>
    <w:tmpl w:val="D70A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F75BB"/>
    <w:multiLevelType w:val="hybridMultilevel"/>
    <w:tmpl w:val="C840C6F0"/>
    <w:lvl w:ilvl="0" w:tplc="3564C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35CE6"/>
    <w:multiLevelType w:val="hybridMultilevel"/>
    <w:tmpl w:val="C0401200"/>
    <w:lvl w:ilvl="0" w:tplc="1B5C11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4"/>
  </w:num>
  <w:num w:numId="4">
    <w:abstractNumId w:val="30"/>
  </w:num>
  <w:num w:numId="5">
    <w:abstractNumId w:val="10"/>
  </w:num>
  <w:num w:numId="6">
    <w:abstractNumId w:val="16"/>
  </w:num>
  <w:num w:numId="7">
    <w:abstractNumId w:val="19"/>
  </w:num>
  <w:num w:numId="8">
    <w:abstractNumId w:val="28"/>
  </w:num>
  <w:num w:numId="9">
    <w:abstractNumId w:val="31"/>
  </w:num>
  <w:num w:numId="10">
    <w:abstractNumId w:val="6"/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37"/>
  </w:num>
  <w:num w:numId="21">
    <w:abstractNumId w:val="18"/>
  </w:num>
  <w:num w:numId="22">
    <w:abstractNumId w:val="7"/>
  </w:num>
  <w:num w:numId="23">
    <w:abstractNumId w:val="9"/>
  </w:num>
  <w:num w:numId="24">
    <w:abstractNumId w:val="14"/>
  </w:num>
  <w:num w:numId="25">
    <w:abstractNumId w:val="17"/>
  </w:num>
  <w:num w:numId="26">
    <w:abstractNumId w:val="5"/>
  </w:num>
  <w:num w:numId="27">
    <w:abstractNumId w:val="32"/>
  </w:num>
  <w:num w:numId="28">
    <w:abstractNumId w:val="27"/>
  </w:num>
  <w:num w:numId="29">
    <w:abstractNumId w:val="13"/>
  </w:num>
  <w:num w:numId="30">
    <w:abstractNumId w:val="36"/>
  </w:num>
  <w:num w:numId="31">
    <w:abstractNumId w:val="4"/>
  </w:num>
  <w:num w:numId="32">
    <w:abstractNumId w:val="2"/>
  </w:num>
  <w:num w:numId="33">
    <w:abstractNumId w:val="12"/>
  </w:num>
  <w:num w:numId="34">
    <w:abstractNumId w:val="0"/>
  </w:num>
  <w:num w:numId="35">
    <w:abstractNumId w:val="15"/>
  </w:num>
  <w:num w:numId="36">
    <w:abstractNumId w:val="22"/>
  </w:num>
  <w:num w:numId="37">
    <w:abstractNumId w:val="29"/>
  </w:num>
  <w:num w:numId="38">
    <w:abstractNumId w:val="3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45"/>
    <w:rsid w:val="00011C70"/>
    <w:rsid w:val="000166BA"/>
    <w:rsid w:val="00025B14"/>
    <w:rsid w:val="000516BE"/>
    <w:rsid w:val="00061252"/>
    <w:rsid w:val="00080396"/>
    <w:rsid w:val="00086A89"/>
    <w:rsid w:val="0009590D"/>
    <w:rsid w:val="000F5267"/>
    <w:rsid w:val="00100D7D"/>
    <w:rsid w:val="00101798"/>
    <w:rsid w:val="0012252F"/>
    <w:rsid w:val="00133F80"/>
    <w:rsid w:val="00150D8C"/>
    <w:rsid w:val="00150F2C"/>
    <w:rsid w:val="00156A2D"/>
    <w:rsid w:val="00192E8D"/>
    <w:rsid w:val="001C1A12"/>
    <w:rsid w:val="001C32A3"/>
    <w:rsid w:val="001E30DA"/>
    <w:rsid w:val="00205A5D"/>
    <w:rsid w:val="00212EB3"/>
    <w:rsid w:val="002156F2"/>
    <w:rsid w:val="0024576E"/>
    <w:rsid w:val="002672A5"/>
    <w:rsid w:val="002A0278"/>
    <w:rsid w:val="002B152A"/>
    <w:rsid w:val="002B3D2C"/>
    <w:rsid w:val="002F0070"/>
    <w:rsid w:val="0036005F"/>
    <w:rsid w:val="00360345"/>
    <w:rsid w:val="00407914"/>
    <w:rsid w:val="00431D59"/>
    <w:rsid w:val="0043330F"/>
    <w:rsid w:val="0044269D"/>
    <w:rsid w:val="00443535"/>
    <w:rsid w:val="00445695"/>
    <w:rsid w:val="004B4311"/>
    <w:rsid w:val="005028C8"/>
    <w:rsid w:val="005274E8"/>
    <w:rsid w:val="00534553"/>
    <w:rsid w:val="005517C9"/>
    <w:rsid w:val="0056063A"/>
    <w:rsid w:val="005B3D43"/>
    <w:rsid w:val="005F1B73"/>
    <w:rsid w:val="0060566F"/>
    <w:rsid w:val="00617353"/>
    <w:rsid w:val="0064054B"/>
    <w:rsid w:val="006452F0"/>
    <w:rsid w:val="00691158"/>
    <w:rsid w:val="00697BBD"/>
    <w:rsid w:val="006C5A8D"/>
    <w:rsid w:val="006D7714"/>
    <w:rsid w:val="006F2126"/>
    <w:rsid w:val="00734D88"/>
    <w:rsid w:val="0074268F"/>
    <w:rsid w:val="007468CD"/>
    <w:rsid w:val="0078215A"/>
    <w:rsid w:val="0078322B"/>
    <w:rsid w:val="007A22A0"/>
    <w:rsid w:val="00830D19"/>
    <w:rsid w:val="00850322"/>
    <w:rsid w:val="00860036"/>
    <w:rsid w:val="008625DA"/>
    <w:rsid w:val="00863C67"/>
    <w:rsid w:val="008702E7"/>
    <w:rsid w:val="00893521"/>
    <w:rsid w:val="008C4F87"/>
    <w:rsid w:val="00907F77"/>
    <w:rsid w:val="00912599"/>
    <w:rsid w:val="00936B37"/>
    <w:rsid w:val="009929FC"/>
    <w:rsid w:val="009E031C"/>
    <w:rsid w:val="009E3ED3"/>
    <w:rsid w:val="00A031BC"/>
    <w:rsid w:val="00A15974"/>
    <w:rsid w:val="00A860AA"/>
    <w:rsid w:val="00AD0B58"/>
    <w:rsid w:val="00B24B05"/>
    <w:rsid w:val="00C1233F"/>
    <w:rsid w:val="00C21A23"/>
    <w:rsid w:val="00C34BD6"/>
    <w:rsid w:val="00C5177C"/>
    <w:rsid w:val="00C93A54"/>
    <w:rsid w:val="00CB35D2"/>
    <w:rsid w:val="00CD4D28"/>
    <w:rsid w:val="00CE625A"/>
    <w:rsid w:val="00CE65B5"/>
    <w:rsid w:val="00D20E4C"/>
    <w:rsid w:val="00D27D39"/>
    <w:rsid w:val="00D7255E"/>
    <w:rsid w:val="00D73BA4"/>
    <w:rsid w:val="00D92674"/>
    <w:rsid w:val="00DD3FD5"/>
    <w:rsid w:val="00DD441E"/>
    <w:rsid w:val="00E514D8"/>
    <w:rsid w:val="00E61E5A"/>
    <w:rsid w:val="00E8121A"/>
    <w:rsid w:val="00E944A3"/>
    <w:rsid w:val="00E955D9"/>
    <w:rsid w:val="00EA3AF5"/>
    <w:rsid w:val="00EE0F99"/>
    <w:rsid w:val="00F11BF1"/>
    <w:rsid w:val="00F2661B"/>
    <w:rsid w:val="00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97E42-0B42-467E-9055-703F43D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9"/>
  </w:style>
  <w:style w:type="paragraph" w:styleId="Heading1">
    <w:name w:val="heading 1"/>
    <w:basedOn w:val="Normal"/>
    <w:next w:val="Normal"/>
    <w:link w:val="Heading1Char"/>
    <w:uiPriority w:val="9"/>
    <w:qFormat/>
    <w:rsid w:val="00431D59"/>
    <w:pPr>
      <w:spacing w:before="120" w:after="40" w:line="240" w:lineRule="auto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FD5"/>
    <w:pPr>
      <w:spacing w:before="120" w:after="0" w:line="240" w:lineRule="auto"/>
      <w:jc w:val="left"/>
      <w:outlineLvl w:val="1"/>
    </w:pPr>
    <w:rPr>
      <w:rFonts w:cstheme="minorHAnsi"/>
      <w:smallCaps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D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D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D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D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D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D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A8D"/>
    <w:pP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5A8D"/>
    <w:rPr>
      <w:smallCaps/>
      <w:sz w:val="48"/>
      <w:szCs w:val="48"/>
    </w:rPr>
  </w:style>
  <w:style w:type="paragraph" w:styleId="Footer">
    <w:name w:val="footer"/>
    <w:basedOn w:val="Normal"/>
    <w:link w:val="FooterChar"/>
    <w:uiPriority w:val="99"/>
    <w:rsid w:val="0005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B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516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6BE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DD3FD5"/>
    <w:pPr>
      <w:spacing w:after="120"/>
      <w:ind w:left="360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D3FD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B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6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A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A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1D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455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2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66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1D5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3FD5"/>
    <w:rPr>
      <w:rFonts w:cstheme="minorHAnsi"/>
      <w:smallCaps/>
      <w:spacing w:val="5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5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D5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D5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5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5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D5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D59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D59"/>
    <w:pPr>
      <w:spacing w:before="120" w:after="1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1D5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31D59"/>
    <w:rPr>
      <w:b/>
      <w:color w:val="C0504D" w:themeColor="accent2"/>
    </w:rPr>
  </w:style>
  <w:style w:type="character" w:styleId="Emphasis">
    <w:name w:val="Emphasis"/>
    <w:uiPriority w:val="20"/>
    <w:qFormat/>
    <w:rsid w:val="00431D5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31D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D59"/>
  </w:style>
  <w:style w:type="paragraph" w:styleId="Quote">
    <w:name w:val="Quote"/>
    <w:basedOn w:val="Normal"/>
    <w:next w:val="Normal"/>
    <w:link w:val="QuoteChar"/>
    <w:uiPriority w:val="29"/>
    <w:qFormat/>
    <w:rsid w:val="00431D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1D5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D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D5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31D59"/>
    <w:rPr>
      <w:i/>
    </w:rPr>
  </w:style>
  <w:style w:type="character" w:styleId="IntenseEmphasis">
    <w:name w:val="Intense Emphasis"/>
    <w:uiPriority w:val="21"/>
    <w:qFormat/>
    <w:rsid w:val="00431D5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31D59"/>
    <w:rPr>
      <w:b/>
    </w:rPr>
  </w:style>
  <w:style w:type="character" w:styleId="IntenseReference">
    <w:name w:val="Intense Reference"/>
    <w:uiPriority w:val="32"/>
    <w:qFormat/>
    <w:rsid w:val="00431D5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31D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D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D4D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\AppData\Local\Microsoft\Windows\Temporary%20Internet%20Files\Content.Outlook\69IE2DFL\Sylabus_R2011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DC94-BABF-4892-BA58-907E8A2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Sylabus_R2011_Template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Wilson</dc:creator>
  <cp:lastModifiedBy>Michael Thompson</cp:lastModifiedBy>
  <cp:revision>2</cp:revision>
  <cp:lastPrinted>2012-09-14T22:24:00Z</cp:lastPrinted>
  <dcterms:created xsi:type="dcterms:W3CDTF">2016-04-13T15:51:00Z</dcterms:created>
  <dcterms:modified xsi:type="dcterms:W3CDTF">2016-04-13T15:51:00Z</dcterms:modified>
</cp:coreProperties>
</file>